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E7" w:rsidRDefault="005813E7" w:rsidP="005813E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E6891">
        <w:rPr>
          <w:rFonts w:ascii="Times New Roman" w:eastAsia="Times New Roman" w:hAnsi="Times New Roman"/>
          <w:b/>
          <w:sz w:val="24"/>
          <w:szCs w:val="24"/>
          <w:lang w:val="sr-Cyrl-CS"/>
        </w:rPr>
        <w:t>Прилог 4.2.</w:t>
      </w:r>
      <w:r w:rsidRPr="00CE6891">
        <w:rPr>
          <w:rFonts w:ascii="Times New Roman" w:eastAsia="Times New Roman" w:hAnsi="Times New Roman"/>
          <w:sz w:val="24"/>
          <w:szCs w:val="24"/>
          <w:lang w:val="sr-Cyrl-CS"/>
        </w:rPr>
        <w:t xml:space="preserve"> Анализа резултата анкета о задовољству послодаваца стеченим квалификацијама дипломаца</w:t>
      </w:r>
    </w:p>
    <w:p w:rsidR="00BB6953" w:rsidRPr="00BB6953" w:rsidRDefault="00BB6953" w:rsidP="00BB695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Миљење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</w:rPr>
        <w:t>послодавца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компетенцијама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дипломираних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студената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запослили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својим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компанијама</w:t>
      </w:r>
      <w:proofErr w:type="spellEnd"/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BB6953" w:rsidRPr="00BB6953" w:rsidTr="00BB6953">
        <w:trPr>
          <w:trHeight w:val="20"/>
        </w:trPr>
        <w:tc>
          <w:tcPr>
            <w:tcW w:w="1960" w:type="dxa"/>
            <w:hideMark/>
          </w:tcPr>
          <w:p w:rsidR="00BB6953" w:rsidRPr="00BB6953" w:rsidRDefault="00BB6953" w:rsidP="00BB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Стечена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теоријска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знања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су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адекватна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рад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у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струци</w:t>
            </w:r>
          </w:p>
        </w:tc>
        <w:tc>
          <w:tcPr>
            <w:tcW w:w="1960" w:type="dxa"/>
            <w:hideMark/>
          </w:tcPr>
          <w:p w:rsidR="00BB6953" w:rsidRPr="00BB6953" w:rsidRDefault="00BB6953" w:rsidP="00BB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Стечена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практична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знања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су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адекватна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рад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у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струци</w:t>
            </w:r>
          </w:p>
        </w:tc>
        <w:tc>
          <w:tcPr>
            <w:tcW w:w="1960" w:type="dxa"/>
            <w:hideMark/>
          </w:tcPr>
          <w:p w:rsidR="00BB6953" w:rsidRPr="00BB6953" w:rsidRDefault="00BB6953" w:rsidP="00BB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Задовољан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сам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оспособљеношћу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рад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у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струци</w:t>
            </w:r>
          </w:p>
        </w:tc>
        <w:tc>
          <w:tcPr>
            <w:tcW w:w="1960" w:type="dxa"/>
            <w:hideMark/>
          </w:tcPr>
          <w:p w:rsidR="00BB6953" w:rsidRPr="00BB6953" w:rsidRDefault="00BB6953" w:rsidP="00BB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Задовољан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сам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оспособљеношћу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тимски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рад</w:t>
            </w:r>
          </w:p>
        </w:tc>
        <w:tc>
          <w:tcPr>
            <w:tcW w:w="1960" w:type="dxa"/>
            <w:hideMark/>
          </w:tcPr>
          <w:p w:rsidR="00BB6953" w:rsidRPr="00BB6953" w:rsidRDefault="00BB6953" w:rsidP="00BB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Задовољан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на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сам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стеченим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организационим</w:t>
            </w: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вештинама</w:t>
            </w:r>
          </w:p>
        </w:tc>
      </w:tr>
      <w:tr w:rsidR="00BB6953" w:rsidRPr="00BB6953" w:rsidTr="00BB6953">
        <w:trPr>
          <w:trHeight w:val="20"/>
        </w:trPr>
        <w:tc>
          <w:tcPr>
            <w:tcW w:w="1960" w:type="dxa"/>
            <w:hideMark/>
          </w:tcPr>
          <w:p w:rsidR="00BB6953" w:rsidRPr="00BB6953" w:rsidRDefault="00BB6953" w:rsidP="00E5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3,50</w:t>
            </w:r>
          </w:p>
        </w:tc>
        <w:tc>
          <w:tcPr>
            <w:tcW w:w="1960" w:type="dxa"/>
            <w:hideMark/>
          </w:tcPr>
          <w:p w:rsidR="00BB6953" w:rsidRPr="00BB6953" w:rsidRDefault="00BB6953" w:rsidP="00E5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2,60</w:t>
            </w:r>
          </w:p>
        </w:tc>
        <w:tc>
          <w:tcPr>
            <w:tcW w:w="1960" w:type="dxa"/>
            <w:hideMark/>
          </w:tcPr>
          <w:p w:rsidR="00BB6953" w:rsidRPr="00BB6953" w:rsidRDefault="00BB6953" w:rsidP="00E5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3,30</w:t>
            </w:r>
          </w:p>
        </w:tc>
        <w:tc>
          <w:tcPr>
            <w:tcW w:w="1960" w:type="dxa"/>
            <w:hideMark/>
          </w:tcPr>
          <w:p w:rsidR="00BB6953" w:rsidRPr="00BB6953" w:rsidRDefault="00BB6953" w:rsidP="00E5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3,70</w:t>
            </w:r>
          </w:p>
        </w:tc>
        <w:tc>
          <w:tcPr>
            <w:tcW w:w="1960" w:type="dxa"/>
            <w:hideMark/>
          </w:tcPr>
          <w:p w:rsidR="00BB6953" w:rsidRPr="00BB6953" w:rsidRDefault="00BB6953" w:rsidP="00E5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BB6953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3,65</w:t>
            </w:r>
          </w:p>
        </w:tc>
      </w:tr>
    </w:tbl>
    <w:p w:rsidR="00B630E8" w:rsidRDefault="00B630E8">
      <w:pPr>
        <w:rPr>
          <w:lang w:val="sr-Cyrl-RS"/>
        </w:rPr>
      </w:pPr>
    </w:p>
    <w:p w:rsidR="00E54DA5" w:rsidRPr="00E54DA5" w:rsidRDefault="00E54DA5" w:rsidP="00E54D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 w:rsidRPr="00E54DA5">
        <w:rPr>
          <w:rFonts w:ascii="Times New Roman" w:hAnsi="Times New Roman" w:cs="Times New Roman"/>
          <w:sz w:val="24"/>
          <w:lang w:val="sr-Cyrl-RS"/>
        </w:rPr>
        <w:t>Сугестије послодаваца за унапређење компентецнија студената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BB6953" w:rsidRPr="00BB6953" w:rsidTr="00E54DA5">
        <w:trPr>
          <w:trHeight w:val="2040"/>
        </w:trPr>
        <w:tc>
          <w:tcPr>
            <w:tcW w:w="2518" w:type="dxa"/>
            <w:hideMark/>
          </w:tcPr>
          <w:p w:rsidR="00BB6953" w:rsidRPr="00BB6953" w:rsidRDefault="00BB6953" w:rsidP="00BB69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Наведите </w:t>
            </w:r>
            <w:r w:rsidRPr="00BB6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sr-Latn-RS"/>
              </w:rPr>
              <w:t>знања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и вештине која су вам потребна у пракси, а запослени су их стекли током студија на Економском факултету у Суботици:</w:t>
            </w:r>
          </w:p>
        </w:tc>
        <w:tc>
          <w:tcPr>
            <w:tcW w:w="7371" w:type="dxa"/>
            <w:hideMark/>
          </w:tcPr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организационе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вештине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одговорност,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аналитичност,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комуникативност,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дисциплинованост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, прецизност, упорност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истрајност,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управљање временом,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опште знање, логичко размишљање,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систематичност,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информати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ч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ка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писменост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радне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навике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теоријско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познавање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економских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појмова,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разумевање макроекономских и привредних токова,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тимски рад, вештине преговарања,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управљање трошковима,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контрола документације, праћење улаза и излаза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робе</w:t>
            </w:r>
          </w:p>
        </w:tc>
      </w:tr>
      <w:tr w:rsidR="00BB6953" w:rsidRPr="00BB6953" w:rsidTr="00E54DA5">
        <w:trPr>
          <w:trHeight w:val="2040"/>
        </w:trPr>
        <w:tc>
          <w:tcPr>
            <w:tcW w:w="2518" w:type="dxa"/>
          </w:tcPr>
          <w:p w:rsidR="00BB6953" w:rsidRPr="00BB6953" w:rsidRDefault="00BB6953" w:rsidP="00BB69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Наведите знања и вештине која су вам потребна у пракси, а запослени их нису стекли током студија на Економском факултету у Суботици:</w:t>
            </w:r>
          </w:p>
        </w:tc>
        <w:tc>
          <w:tcPr>
            <w:tcW w:w="7371" w:type="dxa"/>
          </w:tcPr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истраживање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анализа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тржишта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планирање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вођење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пројеката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,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визуализација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,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потребно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је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више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практичних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примера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током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наставе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,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д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руги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страни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језик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н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апредне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функције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x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цела, употреба напредних софтвера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р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ч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уноводство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пословне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финансије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теоријско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знање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постоји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које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се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недовољно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добро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примењује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пракси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д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ефинисање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циљева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управљање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временом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презентационе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вестине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д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оно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ш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ење одлука</w:t>
            </w:r>
          </w:p>
          <w:p w:rsid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практи</w:t>
            </w: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ч</w:t>
            </w: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ан рад, </w:t>
            </w:r>
          </w:p>
          <w:p w:rsidR="00BB6953" w:rsidRPr="00BB6953" w:rsidRDefault="00BB6953" w:rsidP="00BB69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односи са колегама</w:t>
            </w:r>
          </w:p>
        </w:tc>
      </w:tr>
      <w:tr w:rsidR="00BB6953" w:rsidRPr="00BB6953" w:rsidTr="00E54DA5">
        <w:trPr>
          <w:trHeight w:val="1305"/>
        </w:trPr>
        <w:tc>
          <w:tcPr>
            <w:tcW w:w="2518" w:type="dxa"/>
          </w:tcPr>
          <w:p w:rsidR="00BB6953" w:rsidRPr="00BB6953" w:rsidRDefault="00BB6953" w:rsidP="002C77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B695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  <w:t>Додатне примедбе и сугестије за унапређење студијских програма Економског факултета у Суботици:</w:t>
            </w:r>
          </w:p>
        </w:tc>
        <w:tc>
          <w:tcPr>
            <w:tcW w:w="7371" w:type="dxa"/>
          </w:tcPr>
          <w:p w:rsidR="00BB6953" w:rsidRPr="00E54DA5" w:rsidRDefault="00E54DA5" w:rsidP="00E54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више практичних примера</w:t>
            </w:r>
          </w:p>
          <w:p w:rsidR="00E54DA5" w:rsidRPr="00E54DA5" w:rsidRDefault="00E54DA5" w:rsidP="00E54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већа повезаност са привредом</w:t>
            </w:r>
          </w:p>
          <w:p w:rsidR="00E54DA5" w:rsidRPr="00E54DA5" w:rsidRDefault="00E54DA5" w:rsidP="00E54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више гостујућих предавања стручњака из праксе</w:t>
            </w:r>
          </w:p>
          <w:p w:rsidR="00E54DA5" w:rsidRPr="00E54DA5" w:rsidRDefault="00E54DA5" w:rsidP="00E54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val="sr-Cyrl-RS" w:eastAsia="sr-Latn-RS"/>
              </w:rPr>
              <w:t>више праксе током студија</w:t>
            </w:r>
          </w:p>
        </w:tc>
      </w:tr>
    </w:tbl>
    <w:p w:rsidR="00BB6953" w:rsidRDefault="00BB6953"/>
    <w:sectPr w:rsidR="00BB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11D4"/>
    <w:multiLevelType w:val="hybridMultilevel"/>
    <w:tmpl w:val="31001488"/>
    <w:lvl w:ilvl="0" w:tplc="4AFC3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2A1371"/>
    <w:multiLevelType w:val="hybridMultilevel"/>
    <w:tmpl w:val="0450B49E"/>
    <w:lvl w:ilvl="0" w:tplc="4AFC3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6E5091"/>
    <w:multiLevelType w:val="hybridMultilevel"/>
    <w:tmpl w:val="063CAF7E"/>
    <w:lvl w:ilvl="0" w:tplc="4AFC3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E6A39"/>
    <w:multiLevelType w:val="hybridMultilevel"/>
    <w:tmpl w:val="DFDEF2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sTA0NzMysTAxM7RU0lEKTi0uzszPAykwqgUAb+n0VSwAAAA="/>
  </w:docVars>
  <w:rsids>
    <w:rsidRoot w:val="003A4B84"/>
    <w:rsid w:val="003A4B84"/>
    <w:rsid w:val="005813E7"/>
    <w:rsid w:val="00B630E8"/>
    <w:rsid w:val="00BB6953"/>
    <w:rsid w:val="00E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E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E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Nemanja&amp;Božana</cp:lastModifiedBy>
  <cp:revision>2</cp:revision>
  <dcterms:created xsi:type="dcterms:W3CDTF">2020-01-04T10:26:00Z</dcterms:created>
  <dcterms:modified xsi:type="dcterms:W3CDTF">2020-01-04T10:26:00Z</dcterms:modified>
</cp:coreProperties>
</file>